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6944" w14:textId="77777777" w:rsidR="00590BB2" w:rsidRPr="00590BB2" w:rsidRDefault="00590BB2" w:rsidP="00590BB2">
      <w:pPr>
        <w:pStyle w:val="Header"/>
        <w:rPr>
          <w:rFonts w:ascii="Arial" w:hAnsi="Arial" w:cs="Arial"/>
        </w:rPr>
      </w:pPr>
    </w:p>
    <w:p w14:paraId="5D2629D9" w14:textId="50C21C22" w:rsidR="00590BB2" w:rsidRDefault="00590BB2" w:rsidP="00590BB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90BB2">
        <w:rPr>
          <w:rFonts w:ascii="Arial" w:hAnsi="Arial" w:cs="Arial"/>
          <w:b/>
          <w:bCs/>
          <w:sz w:val="28"/>
          <w:szCs w:val="28"/>
        </w:rPr>
        <w:t>Chairman’s Update</w:t>
      </w:r>
    </w:p>
    <w:p w14:paraId="41BE2FCD" w14:textId="77777777" w:rsidR="00590BB2" w:rsidRPr="00590BB2" w:rsidRDefault="00590BB2" w:rsidP="00590BB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C204300" w14:textId="77777777" w:rsidR="00590BB2" w:rsidRPr="00590BB2" w:rsidRDefault="00590BB2" w:rsidP="00590BB2">
      <w:pPr>
        <w:pStyle w:val="Header"/>
        <w:rPr>
          <w:rFonts w:ascii="Arial" w:hAnsi="Arial" w:cs="Arial"/>
        </w:rPr>
      </w:pPr>
      <w:r w:rsidRPr="00590BB2">
        <w:rPr>
          <w:rFonts w:ascii="Arial" w:hAnsi="Arial" w:cs="Arial"/>
        </w:rPr>
        <w:t>This report covers the Chairman’s activities from 1 November 2020 – 31 January 2021</w:t>
      </w:r>
    </w:p>
    <w:p w14:paraId="35F9F1E8" w14:textId="77777777" w:rsidR="00590BB2" w:rsidRPr="00590BB2" w:rsidRDefault="00590BB2">
      <w:pPr>
        <w:rPr>
          <w:rFonts w:ascii="Arial" w:hAnsi="Arial" w:cs="Arial"/>
          <w:b/>
          <w:bCs/>
        </w:rPr>
      </w:pPr>
    </w:p>
    <w:p w14:paraId="15D077EE" w14:textId="69734EFF" w:rsidR="00090966" w:rsidRDefault="00F724A9">
      <w:pPr>
        <w:rPr>
          <w:rFonts w:ascii="Arial" w:hAnsi="Arial" w:cs="Arial"/>
          <w:b/>
          <w:bCs/>
        </w:rPr>
      </w:pPr>
      <w:r w:rsidRPr="00590BB2">
        <w:rPr>
          <w:rFonts w:ascii="Arial" w:hAnsi="Arial" w:cs="Arial"/>
          <w:b/>
          <w:bCs/>
        </w:rPr>
        <w:t>LGA and Ministerial/Parliamentary business</w:t>
      </w:r>
    </w:p>
    <w:p w14:paraId="07AA86C6" w14:textId="77777777" w:rsidR="000517D1" w:rsidRPr="00590BB2" w:rsidRDefault="000517D1">
      <w:pPr>
        <w:rPr>
          <w:rFonts w:ascii="Arial" w:hAnsi="Arial" w:cs="Arial"/>
          <w:b/>
          <w:bCs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02"/>
        <w:gridCol w:w="7583"/>
      </w:tblGrid>
      <w:tr w:rsidR="002362AF" w:rsidRPr="00590BB2" w14:paraId="3FF92088" w14:textId="77777777" w:rsidTr="002362AF">
        <w:tc>
          <w:tcPr>
            <w:tcW w:w="1502" w:type="dxa"/>
          </w:tcPr>
          <w:p w14:paraId="785D99C4" w14:textId="77777777" w:rsidR="002362AF" w:rsidRDefault="002362AF">
            <w:pPr>
              <w:rPr>
                <w:rFonts w:ascii="Arial" w:hAnsi="Arial" w:cs="Arial"/>
                <w:b/>
                <w:bCs/>
              </w:rPr>
            </w:pPr>
            <w:r w:rsidRPr="00590BB2">
              <w:rPr>
                <w:rFonts w:ascii="Arial" w:hAnsi="Arial" w:cs="Arial"/>
                <w:b/>
                <w:bCs/>
              </w:rPr>
              <w:t>November</w:t>
            </w:r>
          </w:p>
          <w:p w14:paraId="7995AA04" w14:textId="77C21B56" w:rsidR="000517D1" w:rsidRPr="00590BB2" w:rsidRDefault="000517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583" w:type="dxa"/>
          </w:tcPr>
          <w:p w14:paraId="7DA8635F" w14:textId="77777777" w:rsidR="002362AF" w:rsidRPr="00590BB2" w:rsidRDefault="002362AF">
            <w:pPr>
              <w:rPr>
                <w:rFonts w:ascii="Arial" w:hAnsi="Arial" w:cs="Arial"/>
              </w:rPr>
            </w:pPr>
          </w:p>
        </w:tc>
      </w:tr>
      <w:tr w:rsidR="002362AF" w:rsidRPr="00590BB2" w14:paraId="1C3D6C29" w14:textId="77777777" w:rsidTr="002362AF">
        <w:tc>
          <w:tcPr>
            <w:tcW w:w="1502" w:type="dxa"/>
          </w:tcPr>
          <w:p w14:paraId="5361E655" w14:textId="77777777" w:rsidR="002362AF" w:rsidRPr="00590BB2" w:rsidRDefault="002362A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4</w:t>
            </w:r>
          </w:p>
        </w:tc>
        <w:tc>
          <w:tcPr>
            <w:tcW w:w="7583" w:type="dxa"/>
          </w:tcPr>
          <w:p w14:paraId="6DCE3E6A" w14:textId="77777777" w:rsidR="002362AF" w:rsidRPr="00590BB2" w:rsidRDefault="002362A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Local Outbreak Plan Advisory Board</w:t>
            </w:r>
          </w:p>
        </w:tc>
      </w:tr>
      <w:tr w:rsidR="002362AF" w:rsidRPr="00590BB2" w14:paraId="392D4A60" w14:textId="77777777" w:rsidTr="002362AF">
        <w:tc>
          <w:tcPr>
            <w:tcW w:w="1502" w:type="dxa"/>
          </w:tcPr>
          <w:p w14:paraId="7B6B19E9" w14:textId="77777777" w:rsidR="002362AF" w:rsidRPr="00590BB2" w:rsidRDefault="002362A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5</w:t>
            </w:r>
          </w:p>
        </w:tc>
        <w:tc>
          <w:tcPr>
            <w:tcW w:w="7583" w:type="dxa"/>
          </w:tcPr>
          <w:p w14:paraId="56CE089D" w14:textId="77777777" w:rsidR="002362AF" w:rsidRPr="00590BB2" w:rsidRDefault="002362A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Local Government Transition Delivery Board</w:t>
            </w:r>
          </w:p>
        </w:tc>
      </w:tr>
      <w:tr w:rsidR="002362AF" w:rsidRPr="00590BB2" w14:paraId="2794EC08" w14:textId="77777777" w:rsidTr="002362AF">
        <w:tc>
          <w:tcPr>
            <w:tcW w:w="1502" w:type="dxa"/>
          </w:tcPr>
          <w:p w14:paraId="198B0877" w14:textId="1B814D51" w:rsidR="002362AF" w:rsidRPr="00590BB2" w:rsidRDefault="003039B3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12</w:t>
            </w:r>
          </w:p>
        </w:tc>
        <w:tc>
          <w:tcPr>
            <w:tcW w:w="7583" w:type="dxa"/>
          </w:tcPr>
          <w:p w14:paraId="05D06A91" w14:textId="332F346E" w:rsidR="002362AF" w:rsidRPr="00590BB2" w:rsidRDefault="003039B3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Kelly Tolhurst MP</w:t>
            </w:r>
          </w:p>
        </w:tc>
      </w:tr>
      <w:tr w:rsidR="002362AF" w:rsidRPr="00590BB2" w14:paraId="06742937" w14:textId="77777777" w:rsidTr="002362AF">
        <w:tc>
          <w:tcPr>
            <w:tcW w:w="1502" w:type="dxa"/>
          </w:tcPr>
          <w:p w14:paraId="172FC0F5" w14:textId="0A8E6CF8" w:rsidR="002362AF" w:rsidRPr="00590BB2" w:rsidRDefault="0074756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12</w:t>
            </w:r>
          </w:p>
        </w:tc>
        <w:tc>
          <w:tcPr>
            <w:tcW w:w="7583" w:type="dxa"/>
          </w:tcPr>
          <w:p w14:paraId="1E0A2683" w14:textId="6BFBC289" w:rsidR="002362AF" w:rsidRPr="00590BB2" w:rsidRDefault="0074756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 xml:space="preserve">Invitation to give evidence to the HCLG Committee inquiry into The Spending Review and local government finance.  </w:t>
            </w:r>
          </w:p>
        </w:tc>
      </w:tr>
      <w:tr w:rsidR="002362AF" w:rsidRPr="00590BB2" w14:paraId="734BE38E" w14:textId="77777777" w:rsidTr="002362AF">
        <w:tc>
          <w:tcPr>
            <w:tcW w:w="1502" w:type="dxa"/>
          </w:tcPr>
          <w:p w14:paraId="315DCA3E" w14:textId="42DA5905" w:rsidR="002362AF" w:rsidRPr="00590BB2" w:rsidRDefault="0074756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18</w:t>
            </w:r>
          </w:p>
        </w:tc>
        <w:tc>
          <w:tcPr>
            <w:tcW w:w="7583" w:type="dxa"/>
          </w:tcPr>
          <w:p w14:paraId="76248D41" w14:textId="703D8CDF" w:rsidR="002362AF" w:rsidRPr="00590BB2" w:rsidRDefault="0074756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Invitation to produce evidence Devolution APPG Inquiry</w:t>
            </w:r>
          </w:p>
        </w:tc>
      </w:tr>
      <w:tr w:rsidR="002362AF" w:rsidRPr="00590BB2" w14:paraId="36B28539" w14:textId="77777777" w:rsidTr="002362AF">
        <w:tc>
          <w:tcPr>
            <w:tcW w:w="1502" w:type="dxa"/>
          </w:tcPr>
          <w:p w14:paraId="4165C2FC" w14:textId="62270A73" w:rsidR="002362AF" w:rsidRPr="00590BB2" w:rsidRDefault="0074756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20</w:t>
            </w:r>
          </w:p>
        </w:tc>
        <w:tc>
          <w:tcPr>
            <w:tcW w:w="7583" w:type="dxa"/>
          </w:tcPr>
          <w:p w14:paraId="77F615E2" w14:textId="1643428B" w:rsidR="002362AF" w:rsidRPr="00590BB2" w:rsidRDefault="0074756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Local Outbreak Plan Advisory Board</w:t>
            </w:r>
          </w:p>
        </w:tc>
      </w:tr>
      <w:tr w:rsidR="002362AF" w:rsidRPr="00590BB2" w14:paraId="51823C13" w14:textId="77777777" w:rsidTr="002362AF">
        <w:tc>
          <w:tcPr>
            <w:tcW w:w="1502" w:type="dxa"/>
          </w:tcPr>
          <w:p w14:paraId="79ADBAF0" w14:textId="5374024A" w:rsidR="002362AF" w:rsidRPr="00590BB2" w:rsidRDefault="0074756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23</w:t>
            </w:r>
          </w:p>
        </w:tc>
        <w:tc>
          <w:tcPr>
            <w:tcW w:w="7583" w:type="dxa"/>
          </w:tcPr>
          <w:p w14:paraId="18E98439" w14:textId="0EB24A65" w:rsidR="002362AF" w:rsidRPr="00590BB2" w:rsidRDefault="0074756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Chris Pincher MP</w:t>
            </w:r>
          </w:p>
        </w:tc>
      </w:tr>
      <w:tr w:rsidR="0074756C" w:rsidRPr="00590BB2" w14:paraId="232FE2DC" w14:textId="77777777" w:rsidTr="002362AF">
        <w:tc>
          <w:tcPr>
            <w:tcW w:w="1502" w:type="dxa"/>
          </w:tcPr>
          <w:p w14:paraId="4A4F3140" w14:textId="5E0E431E" w:rsidR="0074756C" w:rsidRPr="00590BB2" w:rsidRDefault="0074756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25</w:t>
            </w:r>
          </w:p>
        </w:tc>
        <w:tc>
          <w:tcPr>
            <w:tcW w:w="7583" w:type="dxa"/>
          </w:tcPr>
          <w:p w14:paraId="5B212FB4" w14:textId="07EDCAB8" w:rsidR="0074756C" w:rsidRPr="00590BB2" w:rsidRDefault="0074756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SofS MHCLG</w:t>
            </w:r>
          </w:p>
        </w:tc>
      </w:tr>
      <w:tr w:rsidR="0074756C" w:rsidRPr="00590BB2" w14:paraId="631F8F89" w14:textId="77777777" w:rsidTr="002362AF">
        <w:tc>
          <w:tcPr>
            <w:tcW w:w="1502" w:type="dxa"/>
          </w:tcPr>
          <w:p w14:paraId="3F74F71A" w14:textId="50FF19E3" w:rsidR="0074756C" w:rsidRPr="00590BB2" w:rsidRDefault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27</w:t>
            </w:r>
          </w:p>
        </w:tc>
        <w:tc>
          <w:tcPr>
            <w:tcW w:w="7583" w:type="dxa"/>
          </w:tcPr>
          <w:p w14:paraId="05387CFC" w14:textId="592C4B27" w:rsidR="0074756C" w:rsidRPr="00590BB2" w:rsidRDefault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Local Outbreak Plan Advisory Board</w:t>
            </w:r>
          </w:p>
        </w:tc>
      </w:tr>
      <w:tr w:rsidR="00205B1C" w:rsidRPr="00590BB2" w14:paraId="4E624E7D" w14:textId="77777777" w:rsidTr="002362AF">
        <w:tc>
          <w:tcPr>
            <w:tcW w:w="1502" w:type="dxa"/>
          </w:tcPr>
          <w:p w14:paraId="5B5FE319" w14:textId="4DDEEE03" w:rsidR="00205B1C" w:rsidRPr="00590BB2" w:rsidRDefault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30</w:t>
            </w:r>
          </w:p>
        </w:tc>
        <w:tc>
          <w:tcPr>
            <w:tcW w:w="7583" w:type="dxa"/>
          </w:tcPr>
          <w:p w14:paraId="08981B77" w14:textId="684BC89F" w:rsidR="00205B1C" w:rsidRPr="00590BB2" w:rsidRDefault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CYP Parliamentary Briefing</w:t>
            </w:r>
          </w:p>
        </w:tc>
      </w:tr>
      <w:tr w:rsidR="00205B1C" w:rsidRPr="00590BB2" w14:paraId="03CBC2F0" w14:textId="77777777" w:rsidTr="002362AF">
        <w:tc>
          <w:tcPr>
            <w:tcW w:w="1502" w:type="dxa"/>
          </w:tcPr>
          <w:p w14:paraId="4293D382" w14:textId="77777777" w:rsidR="00205B1C" w:rsidRDefault="00205B1C">
            <w:pPr>
              <w:rPr>
                <w:rFonts w:ascii="Arial" w:hAnsi="Arial" w:cs="Arial"/>
                <w:b/>
                <w:bCs/>
              </w:rPr>
            </w:pPr>
            <w:r w:rsidRPr="000517D1">
              <w:rPr>
                <w:rFonts w:ascii="Arial" w:hAnsi="Arial" w:cs="Arial"/>
                <w:b/>
                <w:bCs/>
              </w:rPr>
              <w:t>December</w:t>
            </w:r>
          </w:p>
          <w:p w14:paraId="245E056F" w14:textId="0E6E9D48" w:rsidR="000517D1" w:rsidRPr="000517D1" w:rsidRDefault="000517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583" w:type="dxa"/>
          </w:tcPr>
          <w:p w14:paraId="46033317" w14:textId="77777777" w:rsidR="00205B1C" w:rsidRPr="00590BB2" w:rsidRDefault="00205B1C">
            <w:pPr>
              <w:rPr>
                <w:rFonts w:ascii="Arial" w:hAnsi="Arial" w:cs="Arial"/>
              </w:rPr>
            </w:pPr>
          </w:p>
        </w:tc>
      </w:tr>
      <w:tr w:rsidR="00205B1C" w:rsidRPr="00590BB2" w14:paraId="6813F9C4" w14:textId="77777777" w:rsidTr="002362AF">
        <w:tc>
          <w:tcPr>
            <w:tcW w:w="1502" w:type="dxa"/>
          </w:tcPr>
          <w:p w14:paraId="069F5D7F" w14:textId="5587632D" w:rsidR="00205B1C" w:rsidRPr="00590BB2" w:rsidRDefault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02</w:t>
            </w:r>
          </w:p>
        </w:tc>
        <w:tc>
          <w:tcPr>
            <w:tcW w:w="7583" w:type="dxa"/>
          </w:tcPr>
          <w:p w14:paraId="2AD27D0C" w14:textId="743F64C4" w:rsidR="00205B1C" w:rsidRPr="00590BB2" w:rsidRDefault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Will Quince MP</w:t>
            </w:r>
          </w:p>
        </w:tc>
      </w:tr>
      <w:tr w:rsidR="00A066CF" w:rsidRPr="00590BB2" w14:paraId="1F296235" w14:textId="77777777" w:rsidTr="002362AF">
        <w:tc>
          <w:tcPr>
            <w:tcW w:w="1502" w:type="dxa"/>
          </w:tcPr>
          <w:p w14:paraId="5873602E" w14:textId="28FFEDC2" w:rsidR="00A066CF" w:rsidRPr="00590BB2" w:rsidRDefault="00A066C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09</w:t>
            </w:r>
          </w:p>
        </w:tc>
        <w:tc>
          <w:tcPr>
            <w:tcW w:w="7583" w:type="dxa"/>
          </w:tcPr>
          <w:p w14:paraId="5D3D9927" w14:textId="64A17521" w:rsidR="00A066CF" w:rsidRPr="00590BB2" w:rsidRDefault="00A066C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Evidence session Lords Constitution Committee: COVID-19 - use and scrutiny of emergency powers</w:t>
            </w:r>
          </w:p>
        </w:tc>
      </w:tr>
      <w:tr w:rsidR="00A066CF" w:rsidRPr="00590BB2" w14:paraId="09E43357" w14:textId="77777777" w:rsidTr="002362AF">
        <w:tc>
          <w:tcPr>
            <w:tcW w:w="1502" w:type="dxa"/>
          </w:tcPr>
          <w:p w14:paraId="61D66816" w14:textId="50FD5C6F" w:rsidR="00A066CF" w:rsidRPr="00590BB2" w:rsidRDefault="00A066C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14</w:t>
            </w:r>
          </w:p>
        </w:tc>
        <w:tc>
          <w:tcPr>
            <w:tcW w:w="7583" w:type="dxa"/>
          </w:tcPr>
          <w:p w14:paraId="7963EF67" w14:textId="5508A64D" w:rsidR="00A066CF" w:rsidRPr="00590BB2" w:rsidRDefault="00A066C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Local Outbreak Plan Advisory Board</w:t>
            </w:r>
          </w:p>
        </w:tc>
      </w:tr>
      <w:tr w:rsidR="00A066CF" w:rsidRPr="00590BB2" w14:paraId="12BC5881" w14:textId="77777777" w:rsidTr="002362AF">
        <w:tc>
          <w:tcPr>
            <w:tcW w:w="1502" w:type="dxa"/>
          </w:tcPr>
          <w:p w14:paraId="6994C491" w14:textId="20C8E6A9" w:rsidR="00A066CF" w:rsidRPr="00590BB2" w:rsidRDefault="00A066C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16</w:t>
            </w:r>
          </w:p>
        </w:tc>
        <w:tc>
          <w:tcPr>
            <w:tcW w:w="7583" w:type="dxa"/>
          </w:tcPr>
          <w:p w14:paraId="0B45E058" w14:textId="00FCC861" w:rsidR="00A066CF" w:rsidRPr="00590BB2" w:rsidRDefault="00A066C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SofS MHCLG</w:t>
            </w:r>
          </w:p>
        </w:tc>
      </w:tr>
      <w:tr w:rsidR="00A066CF" w:rsidRPr="00590BB2" w14:paraId="1D35DA1A" w14:textId="77777777" w:rsidTr="002362AF">
        <w:tc>
          <w:tcPr>
            <w:tcW w:w="1502" w:type="dxa"/>
          </w:tcPr>
          <w:p w14:paraId="06A1FB90" w14:textId="458984CE" w:rsidR="00A066CF" w:rsidRPr="00590BB2" w:rsidRDefault="00A066C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16</w:t>
            </w:r>
          </w:p>
        </w:tc>
        <w:tc>
          <w:tcPr>
            <w:tcW w:w="7583" w:type="dxa"/>
          </w:tcPr>
          <w:p w14:paraId="0F3C73DF" w14:textId="5DC7DE2D" w:rsidR="00A066CF" w:rsidRPr="00590BB2" w:rsidRDefault="00A066C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SofS DHSC proposal challenge session</w:t>
            </w:r>
          </w:p>
        </w:tc>
      </w:tr>
      <w:tr w:rsidR="00850A8B" w:rsidRPr="00590BB2" w14:paraId="6F5A3EAD" w14:textId="77777777" w:rsidTr="002362AF">
        <w:tc>
          <w:tcPr>
            <w:tcW w:w="1502" w:type="dxa"/>
          </w:tcPr>
          <w:p w14:paraId="79240FFC" w14:textId="0ABD3C9E" w:rsidR="00850A8B" w:rsidRPr="00590BB2" w:rsidRDefault="00850A8B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17</w:t>
            </w:r>
          </w:p>
        </w:tc>
        <w:tc>
          <w:tcPr>
            <w:tcW w:w="7583" w:type="dxa"/>
          </w:tcPr>
          <w:p w14:paraId="77861ED8" w14:textId="71BD6A9C" w:rsidR="00850A8B" w:rsidRPr="00590BB2" w:rsidRDefault="00850A8B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Luke Hall MP</w:t>
            </w:r>
          </w:p>
        </w:tc>
      </w:tr>
      <w:tr w:rsidR="00850A8B" w:rsidRPr="00590BB2" w14:paraId="615FD732" w14:textId="77777777" w:rsidTr="002362AF">
        <w:tc>
          <w:tcPr>
            <w:tcW w:w="1502" w:type="dxa"/>
          </w:tcPr>
          <w:p w14:paraId="5F82B090" w14:textId="516375DF" w:rsidR="00850A8B" w:rsidRPr="00590BB2" w:rsidRDefault="00850A8B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 xml:space="preserve">18 </w:t>
            </w:r>
          </w:p>
        </w:tc>
        <w:tc>
          <w:tcPr>
            <w:tcW w:w="7583" w:type="dxa"/>
          </w:tcPr>
          <w:p w14:paraId="33BC7EF9" w14:textId="1040529B" w:rsidR="00850A8B" w:rsidRPr="00590BB2" w:rsidRDefault="00850A8B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Local Outbreak Plan Advisory Board</w:t>
            </w:r>
          </w:p>
        </w:tc>
      </w:tr>
      <w:tr w:rsidR="00850A8B" w:rsidRPr="00590BB2" w14:paraId="6041729D" w14:textId="77777777" w:rsidTr="002362AF">
        <w:tc>
          <w:tcPr>
            <w:tcW w:w="1502" w:type="dxa"/>
          </w:tcPr>
          <w:p w14:paraId="2E56B0AB" w14:textId="54D4EFA2" w:rsidR="00850A8B" w:rsidRPr="00590BB2" w:rsidRDefault="00850A8B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18</w:t>
            </w:r>
          </w:p>
        </w:tc>
        <w:tc>
          <w:tcPr>
            <w:tcW w:w="7583" w:type="dxa"/>
          </w:tcPr>
          <w:p w14:paraId="4EC46AC9" w14:textId="316CF9AA" w:rsidR="00850A8B" w:rsidRPr="00590BB2" w:rsidRDefault="00850A8B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Luke Hall MP Local Government Finance Settlement briefing</w:t>
            </w:r>
          </w:p>
        </w:tc>
      </w:tr>
      <w:tr w:rsidR="00850A8B" w:rsidRPr="00590BB2" w14:paraId="5BFE1BC2" w14:textId="77777777" w:rsidTr="002362AF">
        <w:tc>
          <w:tcPr>
            <w:tcW w:w="1502" w:type="dxa"/>
          </w:tcPr>
          <w:p w14:paraId="6EA496FE" w14:textId="3031D188" w:rsidR="00850A8B" w:rsidRPr="00590BB2" w:rsidRDefault="00850A8B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30</w:t>
            </w:r>
          </w:p>
        </w:tc>
        <w:tc>
          <w:tcPr>
            <w:tcW w:w="7583" w:type="dxa"/>
          </w:tcPr>
          <w:p w14:paraId="3B4187A8" w14:textId="2A2E6BCC" w:rsidR="00850A8B" w:rsidRPr="00590BB2" w:rsidRDefault="00850A8B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SofS Education</w:t>
            </w:r>
          </w:p>
        </w:tc>
      </w:tr>
      <w:tr w:rsidR="00BA4B90" w:rsidRPr="00590BB2" w14:paraId="0C0777FE" w14:textId="77777777" w:rsidTr="002362AF">
        <w:tc>
          <w:tcPr>
            <w:tcW w:w="1502" w:type="dxa"/>
          </w:tcPr>
          <w:p w14:paraId="5E4F52F1" w14:textId="1BA31A05" w:rsidR="00BA4B90" w:rsidRPr="000517D1" w:rsidRDefault="00BA4B90">
            <w:pPr>
              <w:rPr>
                <w:rFonts w:ascii="Arial" w:hAnsi="Arial" w:cs="Arial"/>
                <w:b/>
                <w:bCs/>
              </w:rPr>
            </w:pPr>
            <w:r w:rsidRPr="000517D1">
              <w:rPr>
                <w:rFonts w:ascii="Arial" w:hAnsi="Arial" w:cs="Arial"/>
                <w:b/>
                <w:bCs/>
              </w:rPr>
              <w:t>January 2021</w:t>
            </w:r>
          </w:p>
        </w:tc>
        <w:tc>
          <w:tcPr>
            <w:tcW w:w="7583" w:type="dxa"/>
          </w:tcPr>
          <w:p w14:paraId="242DCC68" w14:textId="77777777" w:rsidR="00BA4B90" w:rsidRPr="00590BB2" w:rsidRDefault="00BA4B90">
            <w:pPr>
              <w:rPr>
                <w:rFonts w:ascii="Arial" w:hAnsi="Arial" w:cs="Arial"/>
              </w:rPr>
            </w:pPr>
          </w:p>
        </w:tc>
      </w:tr>
      <w:tr w:rsidR="00BA4B90" w:rsidRPr="00590BB2" w14:paraId="2DDA0BAF" w14:textId="77777777" w:rsidTr="002362AF">
        <w:tc>
          <w:tcPr>
            <w:tcW w:w="1502" w:type="dxa"/>
          </w:tcPr>
          <w:p w14:paraId="67E9DA2A" w14:textId="70B2295F" w:rsidR="00BA4B90" w:rsidRPr="00590BB2" w:rsidRDefault="00BA4B90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05</w:t>
            </w:r>
          </w:p>
        </w:tc>
        <w:tc>
          <w:tcPr>
            <w:tcW w:w="7583" w:type="dxa"/>
          </w:tcPr>
          <w:p w14:paraId="116369AF" w14:textId="2FEBA182" w:rsidR="00BA4B90" w:rsidRPr="00590BB2" w:rsidRDefault="00BA4B90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Local Government Trans</w:t>
            </w:r>
          </w:p>
        </w:tc>
      </w:tr>
      <w:tr w:rsidR="00BA4B90" w:rsidRPr="00590BB2" w14:paraId="78AF5658" w14:textId="77777777" w:rsidTr="002362AF">
        <w:tc>
          <w:tcPr>
            <w:tcW w:w="1502" w:type="dxa"/>
          </w:tcPr>
          <w:p w14:paraId="1EEE7AEB" w14:textId="343E66F9" w:rsidR="00BA4B90" w:rsidRPr="00590BB2" w:rsidRDefault="00BA4B90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06</w:t>
            </w:r>
          </w:p>
        </w:tc>
        <w:tc>
          <w:tcPr>
            <w:tcW w:w="7583" w:type="dxa"/>
          </w:tcPr>
          <w:p w14:paraId="3DEE43E4" w14:textId="569946E8" w:rsidR="00BA4B90" w:rsidRPr="00590BB2" w:rsidRDefault="00BA4B90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 xml:space="preserve">LG Finance Conference </w:t>
            </w:r>
          </w:p>
        </w:tc>
      </w:tr>
      <w:tr w:rsidR="00BA4B90" w:rsidRPr="00590BB2" w14:paraId="1B054B93" w14:textId="77777777" w:rsidTr="002362AF">
        <w:tc>
          <w:tcPr>
            <w:tcW w:w="1502" w:type="dxa"/>
          </w:tcPr>
          <w:p w14:paraId="2B69584E" w14:textId="05471C36" w:rsidR="00BA4B90" w:rsidRPr="00590BB2" w:rsidRDefault="00BA4B90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08</w:t>
            </w:r>
          </w:p>
        </w:tc>
        <w:tc>
          <w:tcPr>
            <w:tcW w:w="7583" w:type="dxa"/>
          </w:tcPr>
          <w:p w14:paraId="036D8148" w14:textId="22EA82D9" w:rsidR="00BA4B90" w:rsidRPr="00590BB2" w:rsidRDefault="00BA4B90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Local Outbreak Plan Advisory Board</w:t>
            </w:r>
          </w:p>
        </w:tc>
      </w:tr>
      <w:tr w:rsidR="00BA4B90" w:rsidRPr="00590BB2" w14:paraId="664B948D" w14:textId="77777777" w:rsidTr="002362AF">
        <w:tc>
          <w:tcPr>
            <w:tcW w:w="1502" w:type="dxa"/>
          </w:tcPr>
          <w:p w14:paraId="30039FCB" w14:textId="18E6BA51" w:rsidR="00BA4B90" w:rsidRPr="00590BB2" w:rsidRDefault="000D202A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25</w:t>
            </w:r>
          </w:p>
        </w:tc>
        <w:tc>
          <w:tcPr>
            <w:tcW w:w="7583" w:type="dxa"/>
          </w:tcPr>
          <w:p w14:paraId="1616085D" w14:textId="4531B44D" w:rsidR="00BA4B90" w:rsidRPr="00590BB2" w:rsidRDefault="000D202A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Invitation to give evidence to the Housing, Communities and Local Government Select Committee</w:t>
            </w:r>
          </w:p>
        </w:tc>
      </w:tr>
    </w:tbl>
    <w:p w14:paraId="3E1F3CC7" w14:textId="34011041" w:rsidR="00F724A9" w:rsidRDefault="00F724A9">
      <w:pPr>
        <w:rPr>
          <w:rFonts w:ascii="Arial" w:hAnsi="Arial" w:cs="Arial"/>
        </w:rPr>
      </w:pPr>
    </w:p>
    <w:p w14:paraId="27D95B8A" w14:textId="58999360" w:rsidR="000517D1" w:rsidRDefault="000517D1">
      <w:pPr>
        <w:rPr>
          <w:rFonts w:ascii="Arial" w:hAnsi="Arial" w:cs="Arial"/>
        </w:rPr>
      </w:pPr>
    </w:p>
    <w:p w14:paraId="16B7A657" w14:textId="1E7510A1" w:rsidR="000517D1" w:rsidRDefault="000517D1">
      <w:pPr>
        <w:rPr>
          <w:rFonts w:ascii="Arial" w:hAnsi="Arial" w:cs="Arial"/>
        </w:rPr>
      </w:pPr>
    </w:p>
    <w:p w14:paraId="0C0BACBC" w14:textId="36EE5D46" w:rsidR="000517D1" w:rsidRDefault="000517D1">
      <w:pPr>
        <w:rPr>
          <w:rFonts w:ascii="Arial" w:hAnsi="Arial" w:cs="Arial"/>
        </w:rPr>
      </w:pPr>
    </w:p>
    <w:p w14:paraId="717D0A03" w14:textId="64F60F25" w:rsidR="000517D1" w:rsidRDefault="000517D1">
      <w:pPr>
        <w:rPr>
          <w:rFonts w:ascii="Arial" w:hAnsi="Arial" w:cs="Arial"/>
        </w:rPr>
      </w:pPr>
    </w:p>
    <w:p w14:paraId="4EAFFA99" w14:textId="502D9899" w:rsidR="000517D1" w:rsidRDefault="000517D1">
      <w:pPr>
        <w:rPr>
          <w:rFonts w:ascii="Arial" w:hAnsi="Arial" w:cs="Arial"/>
        </w:rPr>
      </w:pPr>
    </w:p>
    <w:p w14:paraId="0043F755" w14:textId="4A7431E0" w:rsidR="000517D1" w:rsidRDefault="000517D1">
      <w:pPr>
        <w:rPr>
          <w:rFonts w:ascii="Arial" w:hAnsi="Arial" w:cs="Arial"/>
        </w:rPr>
      </w:pPr>
    </w:p>
    <w:p w14:paraId="66AA287A" w14:textId="28DFD133" w:rsidR="000517D1" w:rsidRDefault="000517D1">
      <w:pPr>
        <w:rPr>
          <w:rFonts w:ascii="Arial" w:hAnsi="Arial" w:cs="Arial"/>
        </w:rPr>
      </w:pPr>
    </w:p>
    <w:p w14:paraId="2D695530" w14:textId="3CF5ED1A" w:rsidR="000517D1" w:rsidRDefault="000517D1">
      <w:pPr>
        <w:rPr>
          <w:rFonts w:ascii="Arial" w:hAnsi="Arial" w:cs="Arial"/>
        </w:rPr>
      </w:pPr>
    </w:p>
    <w:p w14:paraId="4195D00B" w14:textId="2B5B086B" w:rsidR="000517D1" w:rsidRDefault="000517D1">
      <w:pPr>
        <w:rPr>
          <w:rFonts w:ascii="Arial" w:hAnsi="Arial" w:cs="Arial"/>
        </w:rPr>
      </w:pPr>
    </w:p>
    <w:p w14:paraId="5E5EC337" w14:textId="747406B8" w:rsidR="000517D1" w:rsidRDefault="000517D1">
      <w:pPr>
        <w:rPr>
          <w:rFonts w:ascii="Arial" w:hAnsi="Arial" w:cs="Arial"/>
        </w:rPr>
      </w:pPr>
    </w:p>
    <w:p w14:paraId="2232B6B5" w14:textId="77777777" w:rsidR="000517D1" w:rsidRPr="00590BB2" w:rsidRDefault="000517D1">
      <w:pPr>
        <w:rPr>
          <w:rFonts w:ascii="Arial" w:hAnsi="Arial" w:cs="Arial"/>
        </w:rPr>
      </w:pPr>
    </w:p>
    <w:p w14:paraId="676E3339" w14:textId="0E980CF5" w:rsidR="00F724A9" w:rsidRDefault="00F724A9">
      <w:pPr>
        <w:rPr>
          <w:rFonts w:ascii="Arial" w:hAnsi="Arial" w:cs="Arial"/>
          <w:b/>
          <w:bCs/>
        </w:rPr>
      </w:pPr>
      <w:r w:rsidRPr="00590BB2">
        <w:rPr>
          <w:rFonts w:ascii="Arial" w:hAnsi="Arial" w:cs="Arial"/>
          <w:b/>
          <w:bCs/>
        </w:rPr>
        <w:t>Meetings with organisations and individuals</w:t>
      </w:r>
    </w:p>
    <w:p w14:paraId="7A35C640" w14:textId="77777777" w:rsidR="000517D1" w:rsidRPr="00590BB2" w:rsidRDefault="000517D1">
      <w:pPr>
        <w:rPr>
          <w:rFonts w:ascii="Arial" w:hAnsi="Arial" w:cs="Arial"/>
          <w:b/>
          <w:bCs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25"/>
        <w:gridCol w:w="7560"/>
      </w:tblGrid>
      <w:tr w:rsidR="002362AF" w:rsidRPr="00590BB2" w14:paraId="08172C62" w14:textId="77777777" w:rsidTr="00BA4B90">
        <w:tc>
          <w:tcPr>
            <w:tcW w:w="1525" w:type="dxa"/>
          </w:tcPr>
          <w:p w14:paraId="1170C15B" w14:textId="77777777" w:rsidR="002362AF" w:rsidRDefault="002362AF">
            <w:pPr>
              <w:rPr>
                <w:rFonts w:ascii="Arial" w:hAnsi="Arial" w:cs="Arial"/>
                <w:b/>
                <w:bCs/>
              </w:rPr>
            </w:pPr>
            <w:r w:rsidRPr="000517D1">
              <w:rPr>
                <w:rFonts w:ascii="Arial" w:hAnsi="Arial" w:cs="Arial"/>
                <w:b/>
                <w:bCs/>
              </w:rPr>
              <w:t>November</w:t>
            </w:r>
          </w:p>
          <w:p w14:paraId="09AFF61D" w14:textId="61D2053D" w:rsidR="000517D1" w:rsidRPr="000517D1" w:rsidRDefault="000517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560" w:type="dxa"/>
          </w:tcPr>
          <w:p w14:paraId="3E81794C" w14:textId="77777777" w:rsidR="002362AF" w:rsidRPr="00590BB2" w:rsidRDefault="002362AF">
            <w:pPr>
              <w:rPr>
                <w:rFonts w:ascii="Arial" w:hAnsi="Arial" w:cs="Arial"/>
              </w:rPr>
            </w:pPr>
          </w:p>
        </w:tc>
      </w:tr>
      <w:tr w:rsidR="002362AF" w:rsidRPr="00590BB2" w14:paraId="0BAEAF6D" w14:textId="77777777" w:rsidTr="00BA4B90">
        <w:tc>
          <w:tcPr>
            <w:tcW w:w="1525" w:type="dxa"/>
          </w:tcPr>
          <w:p w14:paraId="7C0E61EC" w14:textId="77777777" w:rsidR="002362AF" w:rsidRPr="00590BB2" w:rsidRDefault="002362A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</w:tcPr>
          <w:p w14:paraId="4ECF8F06" w14:textId="77777777" w:rsidR="002362AF" w:rsidRPr="00590BB2" w:rsidRDefault="002362A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Emma Dean, Special Adviser to the Secretary of State for Health and Social Care</w:t>
            </w:r>
          </w:p>
        </w:tc>
      </w:tr>
      <w:tr w:rsidR="002362AF" w:rsidRPr="00590BB2" w14:paraId="374298F7" w14:textId="77777777" w:rsidTr="00BA4B90">
        <w:tc>
          <w:tcPr>
            <w:tcW w:w="1525" w:type="dxa"/>
          </w:tcPr>
          <w:p w14:paraId="478C9EB2" w14:textId="77777777" w:rsidR="002362AF" w:rsidRPr="00590BB2" w:rsidRDefault="002362A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6</w:t>
            </w:r>
          </w:p>
        </w:tc>
        <w:tc>
          <w:tcPr>
            <w:tcW w:w="7560" w:type="dxa"/>
          </w:tcPr>
          <w:p w14:paraId="78B0F20B" w14:textId="51CF5E7C" w:rsidR="002362AF" w:rsidRPr="00590BB2" w:rsidRDefault="0074756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 xml:space="preserve">London Councils - </w:t>
            </w:r>
            <w:r w:rsidR="003039B3" w:rsidRPr="00590BB2">
              <w:rPr>
                <w:rFonts w:ascii="Arial" w:hAnsi="Arial" w:cs="Arial"/>
              </w:rPr>
              <w:t xml:space="preserve">Cllr Govindia Ravi, Jade Appleton </w:t>
            </w:r>
          </w:p>
        </w:tc>
      </w:tr>
      <w:tr w:rsidR="002362AF" w:rsidRPr="00590BB2" w14:paraId="2B0B8C52" w14:textId="77777777" w:rsidTr="00BA4B90">
        <w:tc>
          <w:tcPr>
            <w:tcW w:w="1525" w:type="dxa"/>
          </w:tcPr>
          <w:p w14:paraId="10F31712" w14:textId="7063272C" w:rsidR="002362AF" w:rsidRPr="00590BB2" w:rsidRDefault="003039B3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10</w:t>
            </w:r>
          </w:p>
        </w:tc>
        <w:tc>
          <w:tcPr>
            <w:tcW w:w="7560" w:type="dxa"/>
          </w:tcPr>
          <w:p w14:paraId="58C8D120" w14:textId="0C2AC29C" w:rsidR="002362AF" w:rsidRPr="00590BB2" w:rsidRDefault="0074756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 xml:space="preserve">DHSC - </w:t>
            </w:r>
            <w:r w:rsidR="003039B3" w:rsidRPr="00590BB2">
              <w:rPr>
                <w:rFonts w:ascii="Arial" w:hAnsi="Arial" w:cs="Arial"/>
              </w:rPr>
              <w:t>Raghuv Basin, Carolyn Wilkins, Steve McManus, Jeanelle de Gruchy</w:t>
            </w:r>
          </w:p>
        </w:tc>
      </w:tr>
      <w:tr w:rsidR="002362AF" w:rsidRPr="00590BB2" w14:paraId="75775F5F" w14:textId="77777777" w:rsidTr="00BA4B90">
        <w:tc>
          <w:tcPr>
            <w:tcW w:w="1525" w:type="dxa"/>
          </w:tcPr>
          <w:p w14:paraId="7512FB81" w14:textId="31186AD4" w:rsidR="002362AF" w:rsidRPr="00590BB2" w:rsidRDefault="0074756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26</w:t>
            </w:r>
          </w:p>
        </w:tc>
        <w:tc>
          <w:tcPr>
            <w:tcW w:w="7560" w:type="dxa"/>
          </w:tcPr>
          <w:p w14:paraId="74477C45" w14:textId="5903FECF" w:rsidR="002362AF" w:rsidRPr="00590BB2" w:rsidRDefault="0074756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 xml:space="preserve">Natural England - Marian Spain, Tony Juniper </w:t>
            </w:r>
          </w:p>
        </w:tc>
      </w:tr>
      <w:tr w:rsidR="002362AF" w:rsidRPr="00590BB2" w14:paraId="37B8133E" w14:textId="77777777" w:rsidTr="00BA4B90">
        <w:tc>
          <w:tcPr>
            <w:tcW w:w="1525" w:type="dxa"/>
          </w:tcPr>
          <w:p w14:paraId="7F92A689" w14:textId="7AB69F4D" w:rsidR="002362AF" w:rsidRPr="00590BB2" w:rsidRDefault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30</w:t>
            </w:r>
          </w:p>
        </w:tc>
        <w:tc>
          <w:tcPr>
            <w:tcW w:w="7560" w:type="dxa"/>
          </w:tcPr>
          <w:p w14:paraId="380BCCAE" w14:textId="504FD2CD" w:rsidR="002362AF" w:rsidRPr="00590BB2" w:rsidRDefault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Homes England – Peter Freeman</w:t>
            </w:r>
          </w:p>
        </w:tc>
      </w:tr>
      <w:tr w:rsidR="002362AF" w:rsidRPr="00590BB2" w14:paraId="06192C6F" w14:textId="77777777" w:rsidTr="00BA4B90">
        <w:tc>
          <w:tcPr>
            <w:tcW w:w="1525" w:type="dxa"/>
          </w:tcPr>
          <w:p w14:paraId="2BC6F7CF" w14:textId="1E3764C0" w:rsidR="002362AF" w:rsidRPr="00590BB2" w:rsidRDefault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30</w:t>
            </w:r>
          </w:p>
        </w:tc>
        <w:tc>
          <w:tcPr>
            <w:tcW w:w="7560" w:type="dxa"/>
          </w:tcPr>
          <w:p w14:paraId="0B1D8237" w14:textId="0691BAF7" w:rsidR="002362AF" w:rsidRPr="00590BB2" w:rsidRDefault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DHSC – Sean Povey</w:t>
            </w:r>
          </w:p>
        </w:tc>
      </w:tr>
      <w:tr w:rsidR="002362AF" w:rsidRPr="00590BB2" w14:paraId="16ED8F86" w14:textId="77777777" w:rsidTr="00BA4B90">
        <w:tc>
          <w:tcPr>
            <w:tcW w:w="1525" w:type="dxa"/>
          </w:tcPr>
          <w:p w14:paraId="4D1E3B9E" w14:textId="77777777" w:rsidR="002362AF" w:rsidRDefault="00205B1C">
            <w:pPr>
              <w:rPr>
                <w:rFonts w:ascii="Arial" w:hAnsi="Arial" w:cs="Arial"/>
                <w:b/>
                <w:bCs/>
              </w:rPr>
            </w:pPr>
            <w:r w:rsidRPr="000517D1">
              <w:rPr>
                <w:rFonts w:ascii="Arial" w:hAnsi="Arial" w:cs="Arial"/>
                <w:b/>
                <w:bCs/>
              </w:rPr>
              <w:t>December</w:t>
            </w:r>
          </w:p>
          <w:p w14:paraId="0ECA577F" w14:textId="51C8E374" w:rsidR="000517D1" w:rsidRPr="000517D1" w:rsidRDefault="000517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560" w:type="dxa"/>
          </w:tcPr>
          <w:p w14:paraId="038B6D52" w14:textId="77777777" w:rsidR="002362AF" w:rsidRPr="00590BB2" w:rsidRDefault="002362AF">
            <w:pPr>
              <w:rPr>
                <w:rFonts w:ascii="Arial" w:hAnsi="Arial" w:cs="Arial"/>
              </w:rPr>
            </w:pPr>
          </w:p>
        </w:tc>
      </w:tr>
      <w:tr w:rsidR="00205B1C" w:rsidRPr="00590BB2" w14:paraId="080CF509" w14:textId="77777777" w:rsidTr="00BA4B90">
        <w:tc>
          <w:tcPr>
            <w:tcW w:w="1525" w:type="dxa"/>
          </w:tcPr>
          <w:p w14:paraId="27CB8A4D" w14:textId="34555BD5" w:rsidR="00205B1C" w:rsidRPr="00590BB2" w:rsidRDefault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03</w:t>
            </w:r>
          </w:p>
        </w:tc>
        <w:tc>
          <w:tcPr>
            <w:tcW w:w="7560" w:type="dxa"/>
          </w:tcPr>
          <w:p w14:paraId="46856F55" w14:textId="6C7D902B" w:rsidR="00205B1C" w:rsidRPr="00590BB2" w:rsidRDefault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 xml:space="preserve">Mayor of Nancy </w:t>
            </w:r>
          </w:p>
        </w:tc>
      </w:tr>
      <w:tr w:rsidR="00205B1C" w:rsidRPr="00590BB2" w14:paraId="059CC66E" w14:textId="77777777" w:rsidTr="00BA4B90">
        <w:tc>
          <w:tcPr>
            <w:tcW w:w="1525" w:type="dxa"/>
          </w:tcPr>
          <w:p w14:paraId="032091B3" w14:textId="281FB892" w:rsidR="00205B1C" w:rsidRPr="00590BB2" w:rsidRDefault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07</w:t>
            </w:r>
          </w:p>
        </w:tc>
        <w:tc>
          <w:tcPr>
            <w:tcW w:w="7560" w:type="dxa"/>
          </w:tcPr>
          <w:p w14:paraId="138237A1" w14:textId="092EF70C" w:rsidR="00205B1C" w:rsidRPr="00590BB2" w:rsidRDefault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 xml:space="preserve">HSE – Sarah Newton (Chair) </w:t>
            </w:r>
          </w:p>
        </w:tc>
      </w:tr>
      <w:tr w:rsidR="00A066CF" w:rsidRPr="00590BB2" w14:paraId="2DB081E1" w14:textId="77777777" w:rsidTr="00BA4B90">
        <w:tc>
          <w:tcPr>
            <w:tcW w:w="1525" w:type="dxa"/>
          </w:tcPr>
          <w:p w14:paraId="317C7830" w14:textId="4EAE803E" w:rsidR="00A066CF" w:rsidRPr="00590BB2" w:rsidRDefault="00A066C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09</w:t>
            </w:r>
          </w:p>
        </w:tc>
        <w:tc>
          <w:tcPr>
            <w:tcW w:w="7560" w:type="dxa"/>
          </w:tcPr>
          <w:p w14:paraId="0F1B8456" w14:textId="076C6822" w:rsidR="00A066CF" w:rsidRPr="00590BB2" w:rsidRDefault="00A066C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BSA Roundtable</w:t>
            </w:r>
          </w:p>
        </w:tc>
      </w:tr>
      <w:tr w:rsidR="00A066CF" w:rsidRPr="00590BB2" w14:paraId="11C8E26E" w14:textId="77777777" w:rsidTr="00BA4B90">
        <w:tc>
          <w:tcPr>
            <w:tcW w:w="1525" w:type="dxa"/>
          </w:tcPr>
          <w:p w14:paraId="2D805F69" w14:textId="30C03745" w:rsidR="00A066CF" w:rsidRPr="00590BB2" w:rsidRDefault="00A066C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15</w:t>
            </w:r>
          </w:p>
        </w:tc>
        <w:tc>
          <w:tcPr>
            <w:tcW w:w="7560" w:type="dxa"/>
          </w:tcPr>
          <w:p w14:paraId="30D90CB2" w14:textId="7BD5E76B" w:rsidR="00A066CF" w:rsidRPr="00590BB2" w:rsidRDefault="00A066C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Interview Russell Lynch, Economics Editor, Telegraph</w:t>
            </w:r>
          </w:p>
        </w:tc>
      </w:tr>
      <w:tr w:rsidR="00BA4B90" w:rsidRPr="00590BB2" w14:paraId="0C0CB506" w14:textId="77777777" w:rsidTr="00BA4B90">
        <w:tc>
          <w:tcPr>
            <w:tcW w:w="1525" w:type="dxa"/>
          </w:tcPr>
          <w:p w14:paraId="33B14CCA" w14:textId="2A7AE731" w:rsidR="00BA4B90" w:rsidRPr="000517D1" w:rsidRDefault="00BA4B90">
            <w:pPr>
              <w:rPr>
                <w:rFonts w:ascii="Arial" w:hAnsi="Arial" w:cs="Arial"/>
                <w:b/>
                <w:bCs/>
              </w:rPr>
            </w:pPr>
            <w:r w:rsidRPr="000517D1">
              <w:rPr>
                <w:rFonts w:ascii="Arial" w:hAnsi="Arial" w:cs="Arial"/>
                <w:b/>
                <w:bCs/>
              </w:rPr>
              <w:t>January 2021</w:t>
            </w:r>
          </w:p>
        </w:tc>
        <w:tc>
          <w:tcPr>
            <w:tcW w:w="7560" w:type="dxa"/>
          </w:tcPr>
          <w:p w14:paraId="33DBA319" w14:textId="77777777" w:rsidR="00BA4B90" w:rsidRPr="00590BB2" w:rsidRDefault="00BA4B90">
            <w:pPr>
              <w:rPr>
                <w:rFonts w:ascii="Arial" w:hAnsi="Arial" w:cs="Arial"/>
              </w:rPr>
            </w:pPr>
          </w:p>
        </w:tc>
      </w:tr>
      <w:tr w:rsidR="00BA4B90" w:rsidRPr="00590BB2" w14:paraId="6D743DAC" w14:textId="77777777" w:rsidTr="00BA4B90">
        <w:tc>
          <w:tcPr>
            <w:tcW w:w="1525" w:type="dxa"/>
          </w:tcPr>
          <w:p w14:paraId="2C658B19" w14:textId="62C47994" w:rsidR="00BA4B90" w:rsidRPr="00590BB2" w:rsidRDefault="00BA4B90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07</w:t>
            </w:r>
          </w:p>
        </w:tc>
        <w:tc>
          <w:tcPr>
            <w:tcW w:w="7560" w:type="dxa"/>
          </w:tcPr>
          <w:p w14:paraId="4E960CC2" w14:textId="487F05F1" w:rsidR="00BA4B90" w:rsidRPr="00590BB2" w:rsidRDefault="00BA4B90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DHSE Challenge Session</w:t>
            </w:r>
          </w:p>
        </w:tc>
      </w:tr>
      <w:tr w:rsidR="00BA4B90" w:rsidRPr="00590BB2" w14:paraId="2E5DE77F" w14:textId="77777777" w:rsidTr="00BA4B90">
        <w:tc>
          <w:tcPr>
            <w:tcW w:w="1525" w:type="dxa"/>
          </w:tcPr>
          <w:p w14:paraId="4CD4E0BC" w14:textId="454D062C" w:rsidR="00BA4B90" w:rsidRPr="00590BB2" w:rsidRDefault="00BA4B90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12</w:t>
            </w:r>
          </w:p>
        </w:tc>
        <w:tc>
          <w:tcPr>
            <w:tcW w:w="7560" w:type="dxa"/>
          </w:tcPr>
          <w:p w14:paraId="1DBE7367" w14:textId="1CDE75F3" w:rsidR="00BA4B90" w:rsidRPr="00590BB2" w:rsidRDefault="00BA4B90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Baroness Armstrong</w:t>
            </w:r>
          </w:p>
        </w:tc>
      </w:tr>
      <w:tr w:rsidR="00BA4B90" w:rsidRPr="00590BB2" w14:paraId="4EBBAC2A" w14:textId="77777777" w:rsidTr="00BA4B90">
        <w:tc>
          <w:tcPr>
            <w:tcW w:w="1525" w:type="dxa"/>
          </w:tcPr>
          <w:p w14:paraId="1AE0ED00" w14:textId="7AD65964" w:rsidR="00BA4B90" w:rsidRPr="00590BB2" w:rsidRDefault="00BA4B90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19</w:t>
            </w:r>
          </w:p>
        </w:tc>
        <w:tc>
          <w:tcPr>
            <w:tcW w:w="7560" w:type="dxa"/>
          </w:tcPr>
          <w:p w14:paraId="41F0D22C" w14:textId="21936427" w:rsidR="00BA4B90" w:rsidRPr="00590BB2" w:rsidRDefault="00BA4B90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NHS Confed – Lord Adebowale, Danny Mortimer</w:t>
            </w:r>
          </w:p>
        </w:tc>
      </w:tr>
      <w:tr w:rsidR="00BA4B90" w:rsidRPr="00590BB2" w14:paraId="64F6E2C0" w14:textId="77777777" w:rsidTr="00BA4B90">
        <w:tc>
          <w:tcPr>
            <w:tcW w:w="1525" w:type="dxa"/>
          </w:tcPr>
          <w:p w14:paraId="4DF99381" w14:textId="5309B8ED" w:rsidR="00BA4B90" w:rsidRPr="00590BB2" w:rsidRDefault="000D202A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19</w:t>
            </w:r>
          </w:p>
        </w:tc>
        <w:tc>
          <w:tcPr>
            <w:tcW w:w="7560" w:type="dxa"/>
          </w:tcPr>
          <w:p w14:paraId="7A9C9B18" w14:textId="0EBDE2BB" w:rsidR="00BA4B90" w:rsidRPr="00590BB2" w:rsidRDefault="000D202A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Population Health Stakeholder Advisory Group</w:t>
            </w:r>
          </w:p>
        </w:tc>
      </w:tr>
      <w:tr w:rsidR="000D202A" w:rsidRPr="00590BB2" w14:paraId="6AC6DCA4" w14:textId="77777777" w:rsidTr="00BA4B90">
        <w:tc>
          <w:tcPr>
            <w:tcW w:w="1525" w:type="dxa"/>
          </w:tcPr>
          <w:p w14:paraId="3BBE0D07" w14:textId="542F647A" w:rsidR="000D202A" w:rsidRPr="00590BB2" w:rsidRDefault="000D202A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21</w:t>
            </w:r>
          </w:p>
        </w:tc>
        <w:tc>
          <w:tcPr>
            <w:tcW w:w="7560" w:type="dxa"/>
          </w:tcPr>
          <w:p w14:paraId="0506A3CF" w14:textId="2731CE13" w:rsidR="000D202A" w:rsidRPr="00590BB2" w:rsidRDefault="000D202A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DHSE Challenge Session</w:t>
            </w:r>
          </w:p>
        </w:tc>
      </w:tr>
      <w:tr w:rsidR="000D202A" w:rsidRPr="00590BB2" w14:paraId="1506E0BD" w14:textId="77777777" w:rsidTr="00BA4B90">
        <w:tc>
          <w:tcPr>
            <w:tcW w:w="1525" w:type="dxa"/>
          </w:tcPr>
          <w:p w14:paraId="01C18C02" w14:textId="475DCA78" w:rsidR="000D202A" w:rsidRPr="00590BB2" w:rsidRDefault="000D202A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25</w:t>
            </w:r>
          </w:p>
        </w:tc>
        <w:tc>
          <w:tcPr>
            <w:tcW w:w="7560" w:type="dxa"/>
          </w:tcPr>
          <w:p w14:paraId="7924D4DB" w14:textId="54A1750E" w:rsidR="000D202A" w:rsidRPr="00590BB2" w:rsidRDefault="000D202A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HSE – Sarah Newton</w:t>
            </w:r>
          </w:p>
        </w:tc>
      </w:tr>
      <w:tr w:rsidR="000D202A" w:rsidRPr="00590BB2" w14:paraId="4819FF99" w14:textId="77777777" w:rsidTr="00BA4B90">
        <w:tc>
          <w:tcPr>
            <w:tcW w:w="1525" w:type="dxa"/>
          </w:tcPr>
          <w:p w14:paraId="2A42DE92" w14:textId="554FA309" w:rsidR="000D202A" w:rsidRPr="00590BB2" w:rsidRDefault="000D202A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27</w:t>
            </w:r>
          </w:p>
        </w:tc>
        <w:tc>
          <w:tcPr>
            <w:tcW w:w="7560" w:type="dxa"/>
          </w:tcPr>
          <w:p w14:paraId="6261417B" w14:textId="1F4681EF" w:rsidR="000D202A" w:rsidRPr="00590BB2" w:rsidRDefault="000D202A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DHSE Challenge Session</w:t>
            </w:r>
          </w:p>
        </w:tc>
      </w:tr>
    </w:tbl>
    <w:p w14:paraId="32A7CC04" w14:textId="77777777" w:rsidR="00F724A9" w:rsidRPr="00590BB2" w:rsidRDefault="00F724A9">
      <w:pPr>
        <w:rPr>
          <w:rFonts w:ascii="Arial" w:hAnsi="Arial" w:cs="Arial"/>
        </w:rPr>
      </w:pPr>
    </w:p>
    <w:p w14:paraId="6A4A821A" w14:textId="7C038EBD" w:rsidR="00F724A9" w:rsidRDefault="00F724A9">
      <w:pPr>
        <w:rPr>
          <w:rFonts w:ascii="Arial" w:hAnsi="Arial" w:cs="Arial"/>
          <w:b/>
          <w:bCs/>
        </w:rPr>
      </w:pPr>
      <w:r w:rsidRPr="00590BB2">
        <w:rPr>
          <w:rFonts w:ascii="Arial" w:hAnsi="Arial" w:cs="Arial"/>
          <w:b/>
          <w:bCs/>
        </w:rPr>
        <w:t>Events and speaking engagements</w:t>
      </w:r>
    </w:p>
    <w:p w14:paraId="2F87F4DA" w14:textId="77777777" w:rsidR="000517D1" w:rsidRPr="00590BB2" w:rsidRDefault="000517D1">
      <w:pPr>
        <w:rPr>
          <w:rFonts w:ascii="Arial" w:hAnsi="Arial" w:cs="Arial"/>
          <w:b/>
          <w:bCs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25"/>
        <w:gridCol w:w="7560"/>
      </w:tblGrid>
      <w:tr w:rsidR="002362AF" w:rsidRPr="00590BB2" w14:paraId="03EE7C62" w14:textId="77777777" w:rsidTr="00BA4B90">
        <w:tc>
          <w:tcPr>
            <w:tcW w:w="1525" w:type="dxa"/>
          </w:tcPr>
          <w:p w14:paraId="58B67106" w14:textId="77777777" w:rsidR="002362AF" w:rsidRDefault="002362AF">
            <w:pPr>
              <w:rPr>
                <w:rFonts w:ascii="Arial" w:hAnsi="Arial" w:cs="Arial"/>
                <w:b/>
                <w:bCs/>
              </w:rPr>
            </w:pPr>
            <w:r w:rsidRPr="000517D1">
              <w:rPr>
                <w:rFonts w:ascii="Arial" w:hAnsi="Arial" w:cs="Arial"/>
                <w:b/>
                <w:bCs/>
              </w:rPr>
              <w:t>November</w:t>
            </w:r>
          </w:p>
          <w:p w14:paraId="476E18AE" w14:textId="6B167A8F" w:rsidR="000517D1" w:rsidRPr="000517D1" w:rsidRDefault="000517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7560" w:type="dxa"/>
          </w:tcPr>
          <w:p w14:paraId="65B5A100" w14:textId="77777777" w:rsidR="002362AF" w:rsidRPr="00590BB2" w:rsidRDefault="002362AF">
            <w:pPr>
              <w:rPr>
                <w:rFonts w:ascii="Arial" w:hAnsi="Arial" w:cs="Arial"/>
              </w:rPr>
            </w:pPr>
          </w:p>
        </w:tc>
      </w:tr>
      <w:tr w:rsidR="002362AF" w:rsidRPr="00590BB2" w14:paraId="393ADB89" w14:textId="77777777" w:rsidTr="00BA4B90">
        <w:tc>
          <w:tcPr>
            <w:tcW w:w="1525" w:type="dxa"/>
          </w:tcPr>
          <w:p w14:paraId="6F2666FC" w14:textId="77777777" w:rsidR="002362AF" w:rsidRPr="00590BB2" w:rsidRDefault="002362A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</w:tcPr>
          <w:p w14:paraId="2F49B1E8" w14:textId="77777777" w:rsidR="002362AF" w:rsidRPr="00590BB2" w:rsidRDefault="002362A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National Children’s &amp; Adult Services Conference</w:t>
            </w:r>
          </w:p>
        </w:tc>
      </w:tr>
      <w:tr w:rsidR="002362AF" w:rsidRPr="00590BB2" w14:paraId="0C8FE109" w14:textId="77777777" w:rsidTr="00BA4B90">
        <w:tc>
          <w:tcPr>
            <w:tcW w:w="1525" w:type="dxa"/>
          </w:tcPr>
          <w:p w14:paraId="2204F0D6" w14:textId="77777777" w:rsidR="002362AF" w:rsidRPr="00590BB2" w:rsidRDefault="002362A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6</w:t>
            </w:r>
          </w:p>
        </w:tc>
        <w:tc>
          <w:tcPr>
            <w:tcW w:w="7560" w:type="dxa"/>
          </w:tcPr>
          <w:p w14:paraId="329801F5" w14:textId="77777777" w:rsidR="002362AF" w:rsidRPr="00590BB2" w:rsidRDefault="002362A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Independent Group Conference</w:t>
            </w:r>
          </w:p>
        </w:tc>
      </w:tr>
      <w:tr w:rsidR="002362AF" w:rsidRPr="00590BB2" w14:paraId="7BDC0E24" w14:textId="77777777" w:rsidTr="00BA4B90">
        <w:tc>
          <w:tcPr>
            <w:tcW w:w="1525" w:type="dxa"/>
          </w:tcPr>
          <w:p w14:paraId="06B8BF42" w14:textId="666F6FF4" w:rsidR="002362AF" w:rsidRPr="00590BB2" w:rsidRDefault="003039B3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9</w:t>
            </w:r>
          </w:p>
        </w:tc>
        <w:tc>
          <w:tcPr>
            <w:tcW w:w="7560" w:type="dxa"/>
          </w:tcPr>
          <w:p w14:paraId="788E0829" w14:textId="49835743" w:rsidR="002362AF" w:rsidRPr="00590BB2" w:rsidRDefault="003039B3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CBI Webinar</w:t>
            </w:r>
          </w:p>
        </w:tc>
      </w:tr>
      <w:tr w:rsidR="002362AF" w:rsidRPr="00590BB2" w14:paraId="3FC5B1B0" w14:textId="77777777" w:rsidTr="00BA4B90">
        <w:tc>
          <w:tcPr>
            <w:tcW w:w="1525" w:type="dxa"/>
          </w:tcPr>
          <w:p w14:paraId="44178805" w14:textId="07423DB0" w:rsidR="002362AF" w:rsidRPr="00590BB2" w:rsidRDefault="0074756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12</w:t>
            </w:r>
          </w:p>
        </w:tc>
        <w:tc>
          <w:tcPr>
            <w:tcW w:w="7560" w:type="dxa"/>
          </w:tcPr>
          <w:p w14:paraId="55C9F4EB" w14:textId="50A5E47B" w:rsidR="002362AF" w:rsidRPr="00590BB2" w:rsidRDefault="0074756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Health and care system reform: stakeholder roundtable</w:t>
            </w:r>
          </w:p>
        </w:tc>
      </w:tr>
      <w:tr w:rsidR="002362AF" w:rsidRPr="00590BB2" w14:paraId="531B3C20" w14:textId="77777777" w:rsidTr="00BA4B90">
        <w:tc>
          <w:tcPr>
            <w:tcW w:w="1525" w:type="dxa"/>
          </w:tcPr>
          <w:p w14:paraId="1E3E905F" w14:textId="5A21CFDE" w:rsidR="002362AF" w:rsidRPr="00590BB2" w:rsidRDefault="0074756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26</w:t>
            </w:r>
          </w:p>
        </w:tc>
        <w:tc>
          <w:tcPr>
            <w:tcW w:w="7560" w:type="dxa"/>
          </w:tcPr>
          <w:p w14:paraId="61354169" w14:textId="783E5A10" w:rsidR="002362AF" w:rsidRPr="00590BB2" w:rsidRDefault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2020 LGIU &amp; CCLA Cllr Awards</w:t>
            </w:r>
          </w:p>
        </w:tc>
      </w:tr>
      <w:tr w:rsidR="002362AF" w:rsidRPr="00590BB2" w14:paraId="1D9C5343" w14:textId="77777777" w:rsidTr="00BA4B90">
        <w:tc>
          <w:tcPr>
            <w:tcW w:w="1525" w:type="dxa"/>
          </w:tcPr>
          <w:p w14:paraId="412E1D21" w14:textId="77777777" w:rsidR="002362AF" w:rsidRDefault="00205B1C">
            <w:pPr>
              <w:rPr>
                <w:rFonts w:ascii="Arial" w:hAnsi="Arial" w:cs="Arial"/>
                <w:b/>
                <w:bCs/>
              </w:rPr>
            </w:pPr>
            <w:r w:rsidRPr="000517D1">
              <w:rPr>
                <w:rFonts w:ascii="Arial" w:hAnsi="Arial" w:cs="Arial"/>
                <w:b/>
                <w:bCs/>
              </w:rPr>
              <w:t>December</w:t>
            </w:r>
          </w:p>
          <w:p w14:paraId="56DE6F71" w14:textId="2D65D588" w:rsidR="000517D1" w:rsidRPr="000517D1" w:rsidRDefault="000517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bookmarkStart w:id="0" w:name="_GoBack"/>
            <w:bookmarkEnd w:id="0"/>
          </w:p>
        </w:tc>
        <w:tc>
          <w:tcPr>
            <w:tcW w:w="7560" w:type="dxa"/>
          </w:tcPr>
          <w:p w14:paraId="2E661765" w14:textId="77777777" w:rsidR="002362AF" w:rsidRPr="00590BB2" w:rsidRDefault="002362AF">
            <w:pPr>
              <w:rPr>
                <w:rFonts w:ascii="Arial" w:hAnsi="Arial" w:cs="Arial"/>
              </w:rPr>
            </w:pPr>
          </w:p>
        </w:tc>
      </w:tr>
      <w:tr w:rsidR="002362AF" w:rsidRPr="00590BB2" w14:paraId="57B755B3" w14:textId="77777777" w:rsidTr="00BA4B90">
        <w:tc>
          <w:tcPr>
            <w:tcW w:w="1525" w:type="dxa"/>
          </w:tcPr>
          <w:p w14:paraId="1132F574" w14:textId="0857524A" w:rsidR="002362AF" w:rsidRPr="00590BB2" w:rsidRDefault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01</w:t>
            </w:r>
          </w:p>
        </w:tc>
        <w:tc>
          <w:tcPr>
            <w:tcW w:w="7560" w:type="dxa"/>
          </w:tcPr>
          <w:p w14:paraId="6AFF1AE3" w14:textId="7A2F36F0" w:rsidR="002362AF" w:rsidRPr="00590BB2" w:rsidRDefault="00205B1C" w:rsidP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Launch event for Rough Sleeping Peer Support Programme</w:t>
            </w:r>
          </w:p>
        </w:tc>
      </w:tr>
      <w:tr w:rsidR="00A066CF" w:rsidRPr="00590BB2" w14:paraId="38077BF3" w14:textId="77777777" w:rsidTr="00BA4B90">
        <w:tc>
          <w:tcPr>
            <w:tcW w:w="1525" w:type="dxa"/>
          </w:tcPr>
          <w:p w14:paraId="103BC039" w14:textId="135EE75A" w:rsidR="00A066CF" w:rsidRPr="00590BB2" w:rsidRDefault="00A066CF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16</w:t>
            </w:r>
          </w:p>
        </w:tc>
        <w:tc>
          <w:tcPr>
            <w:tcW w:w="7560" w:type="dxa"/>
          </w:tcPr>
          <w:p w14:paraId="5F4A14A9" w14:textId="35D1ADEC" w:rsidR="00A066CF" w:rsidRPr="00590BB2" w:rsidRDefault="00A066CF" w:rsidP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IFG / House of Lords Public Services Committee debate</w:t>
            </w:r>
          </w:p>
        </w:tc>
      </w:tr>
      <w:tr w:rsidR="00BA4B90" w:rsidRPr="00590BB2" w14:paraId="22FFADC2" w14:textId="77777777" w:rsidTr="00BA4B90">
        <w:tc>
          <w:tcPr>
            <w:tcW w:w="1525" w:type="dxa"/>
          </w:tcPr>
          <w:p w14:paraId="100A6299" w14:textId="3874475B" w:rsidR="00BA4B90" w:rsidRPr="000517D1" w:rsidRDefault="00BA4B90">
            <w:pPr>
              <w:rPr>
                <w:rFonts w:ascii="Arial" w:hAnsi="Arial" w:cs="Arial"/>
                <w:b/>
                <w:bCs/>
              </w:rPr>
            </w:pPr>
            <w:r w:rsidRPr="000517D1">
              <w:rPr>
                <w:rFonts w:ascii="Arial" w:hAnsi="Arial" w:cs="Arial"/>
                <w:b/>
                <w:bCs/>
              </w:rPr>
              <w:t>January 2021</w:t>
            </w:r>
          </w:p>
        </w:tc>
        <w:tc>
          <w:tcPr>
            <w:tcW w:w="7560" w:type="dxa"/>
          </w:tcPr>
          <w:p w14:paraId="797545B2" w14:textId="77777777" w:rsidR="00BA4B90" w:rsidRPr="00590BB2" w:rsidRDefault="00BA4B90" w:rsidP="00205B1C">
            <w:pPr>
              <w:rPr>
                <w:rFonts w:ascii="Arial" w:hAnsi="Arial" w:cs="Arial"/>
              </w:rPr>
            </w:pPr>
          </w:p>
        </w:tc>
      </w:tr>
      <w:tr w:rsidR="00BA4B90" w:rsidRPr="00590BB2" w14:paraId="39E49EED" w14:textId="77777777" w:rsidTr="00BA4B90">
        <w:tc>
          <w:tcPr>
            <w:tcW w:w="1525" w:type="dxa"/>
          </w:tcPr>
          <w:p w14:paraId="1D6464A0" w14:textId="487CE8EE" w:rsidR="00BA4B90" w:rsidRPr="00590BB2" w:rsidRDefault="00BA4B90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18</w:t>
            </w:r>
          </w:p>
        </w:tc>
        <w:tc>
          <w:tcPr>
            <w:tcW w:w="7560" w:type="dxa"/>
          </w:tcPr>
          <w:p w14:paraId="2F751648" w14:textId="3499DB5E" w:rsidR="00BA4B90" w:rsidRPr="00590BB2" w:rsidRDefault="00BA4B90" w:rsidP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West Midlands Leaders Meeting</w:t>
            </w:r>
          </w:p>
        </w:tc>
      </w:tr>
      <w:tr w:rsidR="00BA4B90" w:rsidRPr="00590BB2" w14:paraId="4DFF2A78" w14:textId="77777777" w:rsidTr="00BA4B90">
        <w:tc>
          <w:tcPr>
            <w:tcW w:w="1525" w:type="dxa"/>
          </w:tcPr>
          <w:p w14:paraId="6506AEAD" w14:textId="0A69F2D4" w:rsidR="00BA4B90" w:rsidRPr="00590BB2" w:rsidRDefault="000D202A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27</w:t>
            </w:r>
          </w:p>
        </w:tc>
        <w:tc>
          <w:tcPr>
            <w:tcW w:w="7560" w:type="dxa"/>
          </w:tcPr>
          <w:p w14:paraId="4C6807C7" w14:textId="427C2D97" w:rsidR="00BA4B90" w:rsidRPr="00590BB2" w:rsidRDefault="000D202A" w:rsidP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The UK Commemorative Ceremony for HMD 2021</w:t>
            </w:r>
          </w:p>
        </w:tc>
      </w:tr>
      <w:tr w:rsidR="000D202A" w:rsidRPr="00590BB2" w14:paraId="60FEF1DF" w14:textId="77777777" w:rsidTr="00BA4B90">
        <w:tc>
          <w:tcPr>
            <w:tcW w:w="1525" w:type="dxa"/>
          </w:tcPr>
          <w:p w14:paraId="18421B03" w14:textId="0C795857" w:rsidR="000D202A" w:rsidRPr="00590BB2" w:rsidRDefault="000D202A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28</w:t>
            </w:r>
          </w:p>
        </w:tc>
        <w:tc>
          <w:tcPr>
            <w:tcW w:w="7560" w:type="dxa"/>
          </w:tcPr>
          <w:p w14:paraId="3B12F2F2" w14:textId="6F7AF3DE" w:rsidR="000D202A" w:rsidRPr="00590BB2" w:rsidRDefault="000D202A" w:rsidP="00205B1C">
            <w:pPr>
              <w:rPr>
                <w:rFonts w:ascii="Arial" w:hAnsi="Arial" w:cs="Arial"/>
              </w:rPr>
            </w:pPr>
            <w:r w:rsidRPr="00590BB2">
              <w:rPr>
                <w:rFonts w:ascii="Arial" w:hAnsi="Arial" w:cs="Arial"/>
              </w:rPr>
              <w:t>CEMR 70th Anniversary – Horizon 2051: Local Futures for Europe</w:t>
            </w:r>
          </w:p>
        </w:tc>
      </w:tr>
    </w:tbl>
    <w:p w14:paraId="2F5F88C6" w14:textId="77777777" w:rsidR="00F724A9" w:rsidRPr="00590BB2" w:rsidRDefault="00F724A9">
      <w:pPr>
        <w:rPr>
          <w:rFonts w:ascii="Arial" w:hAnsi="Arial" w:cs="Arial"/>
        </w:rPr>
      </w:pPr>
    </w:p>
    <w:sectPr w:rsidR="00F724A9" w:rsidRPr="00590BB2" w:rsidSect="00F2324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301F8" w14:textId="77777777" w:rsidR="00334765" w:rsidRDefault="00334765" w:rsidP="00F724A9">
      <w:r>
        <w:separator/>
      </w:r>
    </w:p>
  </w:endnote>
  <w:endnote w:type="continuationSeparator" w:id="0">
    <w:p w14:paraId="568F8DEF" w14:textId="77777777" w:rsidR="00334765" w:rsidRDefault="00334765" w:rsidP="00F7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83EE0" w14:textId="77777777" w:rsidR="00334765" w:rsidRDefault="00334765" w:rsidP="00F724A9">
      <w:r>
        <w:separator/>
      </w:r>
    </w:p>
  </w:footnote>
  <w:footnote w:type="continuationSeparator" w:id="0">
    <w:p w14:paraId="74290A6E" w14:textId="77777777" w:rsidR="00334765" w:rsidRDefault="00334765" w:rsidP="00F7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C1D8F" w14:textId="77777777" w:rsidR="00590BB2" w:rsidRPr="00433D53" w:rsidRDefault="00590BB2" w:rsidP="00590BB2">
    <w:pPr>
      <w:pStyle w:val="Header"/>
      <w:rPr>
        <w:rFonts w:ascii="Arial" w:hAnsi="Arial" w:cs="Arial"/>
      </w:rPr>
    </w:pPr>
  </w:p>
  <w:tbl>
    <w:tblPr>
      <w:tblStyle w:val="TableGrid"/>
      <w:tblW w:w="10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1"/>
      <w:gridCol w:w="4204"/>
    </w:tblGrid>
    <w:tr w:rsidR="00590BB2" w:rsidRPr="00433D53" w14:paraId="62C63D78" w14:textId="77777777" w:rsidTr="00316D5A">
      <w:trPr>
        <w:trHeight w:val="437"/>
      </w:trPr>
      <w:tc>
        <w:tcPr>
          <w:tcW w:w="5951" w:type="dxa"/>
          <w:vMerge w:val="restart"/>
        </w:tcPr>
        <w:p w14:paraId="5CD6BE48" w14:textId="77777777" w:rsidR="00590BB2" w:rsidRPr="00433D53" w:rsidRDefault="00590BB2" w:rsidP="00590BB2">
          <w:pPr>
            <w:tabs>
              <w:tab w:val="left" w:pos="4106"/>
            </w:tabs>
            <w:rPr>
              <w:rFonts w:ascii="Arial" w:hAnsi="Arial" w:cs="Arial"/>
            </w:rPr>
          </w:pPr>
          <w:r w:rsidRPr="00433D53">
            <w:rPr>
              <w:rFonts w:ascii="Arial" w:hAnsi="Arial" w:cs="Arial"/>
              <w:noProof/>
            </w:rPr>
            <w:drawing>
              <wp:inline distT="0" distB="0" distL="0" distR="0" wp14:anchorId="0018CDC2" wp14:editId="529A3510">
                <wp:extent cx="1256306" cy="745408"/>
                <wp:effectExtent l="0" t="0" r="1270" b="0"/>
                <wp:docPr id="7" name="Picture 7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461" cy="750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33D53">
            <w:rPr>
              <w:rFonts w:ascii="Arial" w:hAnsi="Arial" w:cs="Arial"/>
            </w:rPr>
            <w:tab/>
          </w:r>
        </w:p>
      </w:tc>
      <w:tc>
        <w:tcPr>
          <w:tcW w:w="4204" w:type="dxa"/>
        </w:tcPr>
        <w:p w14:paraId="354EA700" w14:textId="77777777" w:rsidR="00590BB2" w:rsidRPr="00433D53" w:rsidRDefault="00590BB2" w:rsidP="00590BB2">
          <w:pPr>
            <w:rPr>
              <w:rFonts w:ascii="Arial" w:hAnsi="Arial" w:cs="Arial"/>
              <w:b/>
            </w:rPr>
          </w:pPr>
        </w:p>
        <w:p w14:paraId="2569727C" w14:textId="77777777" w:rsidR="00590BB2" w:rsidRPr="00433D53" w:rsidRDefault="00590BB2" w:rsidP="00590BB2">
          <w:pPr>
            <w:rPr>
              <w:rFonts w:ascii="Arial" w:hAnsi="Arial" w:cs="Arial"/>
              <w:b/>
            </w:rPr>
          </w:pPr>
        </w:p>
        <w:sdt>
          <w:sdtPr>
            <w:rPr>
              <w:rFonts w:ascii="Arial" w:hAnsi="Arial" w:cs="Arial"/>
              <w:b/>
            </w:rPr>
            <w:alias w:val="Board"/>
            <w:tag w:val="Board"/>
            <w:id w:val="416908834"/>
            <w:placeholder>
              <w:docPart w:val="EE1EC3E793ED4BBBB244C0757FA2D984"/>
            </w:placeholder>
          </w:sdtPr>
          <w:sdtContent>
            <w:p w14:paraId="5959BD76" w14:textId="77777777" w:rsidR="00590BB2" w:rsidRPr="00433D53" w:rsidRDefault="00590BB2" w:rsidP="00590BB2">
              <w:pPr>
                <w:rPr>
                  <w:rFonts w:ascii="Arial" w:hAnsi="Arial" w:cs="Arial"/>
                  <w:b/>
                </w:rPr>
              </w:pPr>
              <w:r w:rsidRPr="00433D53">
                <w:rPr>
                  <w:rFonts w:ascii="Arial" w:hAnsi="Arial" w:cs="Arial"/>
                  <w:b/>
                </w:rPr>
                <w:t xml:space="preserve">Councillors’ Forum </w:t>
              </w:r>
            </w:p>
          </w:sdtContent>
        </w:sdt>
      </w:tc>
    </w:tr>
    <w:tr w:rsidR="00590BB2" w:rsidRPr="00433D53" w14:paraId="14DDCBF9" w14:textId="77777777" w:rsidTr="00316D5A">
      <w:trPr>
        <w:trHeight w:val="499"/>
      </w:trPr>
      <w:tc>
        <w:tcPr>
          <w:tcW w:w="5951" w:type="dxa"/>
          <w:vMerge/>
        </w:tcPr>
        <w:p w14:paraId="6A310A1F" w14:textId="77777777" w:rsidR="00590BB2" w:rsidRPr="00433D53" w:rsidRDefault="00590BB2" w:rsidP="00590BB2">
          <w:pPr>
            <w:rPr>
              <w:rFonts w:ascii="Arial" w:hAnsi="Arial" w:cs="Arial"/>
            </w:rPr>
          </w:pPr>
        </w:p>
      </w:tc>
      <w:tc>
        <w:tcPr>
          <w:tcW w:w="4204" w:type="dxa"/>
        </w:tcPr>
        <w:sdt>
          <w:sdtPr>
            <w:rPr>
              <w:rFonts w:ascii="Arial" w:hAnsi="Arial" w:cs="Arial"/>
            </w:rPr>
            <w:alias w:val="Date"/>
            <w:tag w:val="Date"/>
            <w:id w:val="-488943452"/>
            <w:placeholder>
              <w:docPart w:val="BB80AF2E4B6D4395B7BB1ACBE346C65A"/>
            </w:placeholder>
            <w:date w:fullDate="2021-01-21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p w14:paraId="765E25D1" w14:textId="77777777" w:rsidR="00590BB2" w:rsidRPr="00433D53" w:rsidRDefault="00590BB2" w:rsidP="00590BB2">
              <w:pPr>
                <w:rPr>
                  <w:rFonts w:ascii="Arial" w:hAnsi="Arial" w:cs="Arial"/>
                </w:rPr>
              </w:pPr>
              <w:r w:rsidRPr="00433D53">
                <w:rPr>
                  <w:rFonts w:ascii="Arial" w:hAnsi="Arial" w:cs="Arial"/>
                </w:rPr>
                <w:t>21 January 2021</w:t>
              </w:r>
            </w:p>
          </w:sdtContent>
        </w:sdt>
      </w:tc>
    </w:tr>
  </w:tbl>
  <w:p w14:paraId="48CEFD8D" w14:textId="782F7A30" w:rsidR="00F724A9" w:rsidRDefault="00F724A9" w:rsidP="00590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A9"/>
    <w:rsid w:val="000517D1"/>
    <w:rsid w:val="00090966"/>
    <w:rsid w:val="000D202A"/>
    <w:rsid w:val="00205B1C"/>
    <w:rsid w:val="002362AF"/>
    <w:rsid w:val="003039B3"/>
    <w:rsid w:val="00334765"/>
    <w:rsid w:val="00444DB8"/>
    <w:rsid w:val="00590BB2"/>
    <w:rsid w:val="00613278"/>
    <w:rsid w:val="006D6472"/>
    <w:rsid w:val="0074756C"/>
    <w:rsid w:val="00850A8B"/>
    <w:rsid w:val="00A066CF"/>
    <w:rsid w:val="00BA360F"/>
    <w:rsid w:val="00BA4B90"/>
    <w:rsid w:val="00D56847"/>
    <w:rsid w:val="00F23243"/>
    <w:rsid w:val="00F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E972"/>
  <w15:chartTrackingRefBased/>
  <w15:docId w15:val="{4F689C28-E8FB-4EF9-9D87-C8DD0770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A9"/>
  </w:style>
  <w:style w:type="paragraph" w:styleId="Footer">
    <w:name w:val="footer"/>
    <w:basedOn w:val="Normal"/>
    <w:link w:val="FooterChar"/>
    <w:uiPriority w:val="99"/>
    <w:unhideWhenUsed/>
    <w:rsid w:val="00F72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1EC3E793ED4BBBB244C0757FA2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B189-472F-43CC-A774-EC5F2B58CB16}"/>
      </w:docPartPr>
      <w:docPartBody>
        <w:p w:rsidR="00000000" w:rsidRDefault="00CE088B" w:rsidP="00CE088B">
          <w:pPr>
            <w:pStyle w:val="EE1EC3E793ED4BBBB244C0757FA2D98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B80AF2E4B6D4395B7BB1ACBE346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7F09-6A63-4757-8168-39CE2A8B0761}"/>
      </w:docPartPr>
      <w:docPartBody>
        <w:p w:rsidR="00000000" w:rsidRDefault="00CE088B" w:rsidP="00CE088B">
          <w:pPr>
            <w:pStyle w:val="BB80AF2E4B6D4395B7BB1ACBE346C65A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8B"/>
    <w:rsid w:val="00C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88B"/>
    <w:rPr>
      <w:color w:val="808080"/>
    </w:rPr>
  </w:style>
  <w:style w:type="paragraph" w:customStyle="1" w:styleId="EE1EC3E793ED4BBBB244C0757FA2D984">
    <w:name w:val="EE1EC3E793ED4BBBB244C0757FA2D984"/>
    <w:rsid w:val="00CE088B"/>
  </w:style>
  <w:style w:type="paragraph" w:customStyle="1" w:styleId="BB80AF2E4B6D4395B7BB1ACBE346C65A">
    <w:name w:val="BB80AF2E4B6D4395B7BB1ACBE346C65A"/>
    <w:rsid w:val="00CE0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5E6088906246BB5B11CE006FDB4C" ma:contentTypeVersion="11" ma:contentTypeDescription="Create a new document." ma:contentTypeScope="" ma:versionID="24fb0489b81e3bb546fb4491470dae3c">
  <xsd:schema xmlns:xsd="http://www.w3.org/2001/XMLSchema" xmlns:xs="http://www.w3.org/2001/XMLSchema" xmlns:p="http://schemas.microsoft.com/office/2006/metadata/properties" xmlns:ns3="0cda5439-da3e-4e6d-8c4b-6c8568aeffe9" xmlns:ns4="9c690c90-9711-4366-b1ed-ea3dbfcf7365" targetNamespace="http://schemas.microsoft.com/office/2006/metadata/properties" ma:root="true" ma:fieldsID="f2ac23759a7aa08f8d676e621393be5d" ns3:_="" ns4:_="">
    <xsd:import namespace="0cda5439-da3e-4e6d-8c4b-6c8568aeffe9"/>
    <xsd:import namespace="9c690c90-9711-4366-b1ed-ea3dbfcf7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5439-da3e-4e6d-8c4b-6c8568aef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0c90-9711-4366-b1ed-ea3dbfcf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05061-00AE-4F88-865F-56381E37F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a5439-da3e-4e6d-8c4b-6c8568aeffe9"/>
    <ds:schemaRef ds:uri="9c690c90-9711-4366-b1ed-ea3dbfcf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DB028-F885-47A3-9E1A-677178467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A7C7B-AD43-4436-B25D-2FA68E4834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Gardiner</dc:creator>
  <cp:keywords/>
  <dc:description/>
  <cp:lastModifiedBy>Richard Kember</cp:lastModifiedBy>
  <cp:revision>5</cp:revision>
  <dcterms:created xsi:type="dcterms:W3CDTF">2021-01-14T17:06:00Z</dcterms:created>
  <dcterms:modified xsi:type="dcterms:W3CDTF">2021-01-14T17:09:00Z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0x0101009C2C5E6088906246BB5B11CE006FDB4C</vt:lpwstr>
  </property>
</Properties>
</file>